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A3D49">
      <w:pPr>
        <w:spacing w:line="300" w:lineRule="atLeast"/>
        <w:rPr>
          <w:sz w:val="36"/>
        </w:rPr>
      </w:pPr>
      <w:r>
        <w:rPr>
          <w:sz w:val="36"/>
        </w:rPr>
        <w:t>INDEX FOR PSALM USE</w:t>
      </w:r>
    </w:p>
    <w:p w:rsidR="00000000" w:rsidRDefault="001A3D49">
      <w:pPr>
        <w:spacing w:line="300" w:lineRule="atLeast"/>
      </w:pPr>
    </w:p>
    <w:p w:rsidR="00000000" w:rsidRDefault="001413A2">
      <w:pPr>
        <w:spacing w:line="300" w:lineRule="atLeast"/>
      </w:pPr>
      <w:proofErr w:type="gramStart"/>
      <w:r>
        <w:t>Adapted from CWOS page 335.</w:t>
      </w:r>
      <w:proofErr w:type="gramEnd"/>
    </w:p>
    <w:p w:rsidR="001413A2" w:rsidRDefault="001413A2">
      <w:pPr>
        <w:spacing w:line="300" w:lineRule="atLeast"/>
      </w:pPr>
    </w:p>
    <w:p w:rsidR="00000000" w:rsidRDefault="001A3D49">
      <w:pPr>
        <w:spacing w:line="300" w:lineRule="atLeast"/>
      </w:pPr>
      <w:r>
        <w:rPr>
          <w:i/>
        </w:rPr>
        <w:t>Christian Worship: Occasional Services</w:t>
      </w:r>
      <w:r>
        <w:t xml:space="preserve"> includes </w:t>
      </w:r>
      <w:r w:rsidR="001413A2">
        <w:t>a number of</w:t>
      </w:r>
      <w:r>
        <w:t xml:space="preserve"> psalm settings. These psalms are selected to fit ideally in Compline and in the services of Lent and Holy Week. Some may also serve well in other services. These psalms often use</w:t>
      </w:r>
      <w:r>
        <w:t xml:space="preserve"> more verses than psalms in </w:t>
      </w:r>
      <w:r>
        <w:rPr>
          <w:i/>
        </w:rPr>
        <w:t>Christian Worship</w:t>
      </w:r>
      <w:r>
        <w:rPr>
          <w:iCs/>
        </w:rPr>
        <w:t>. When used for a Sunday service, a shorter selection of verses may be made.</w:t>
      </w:r>
      <w:r>
        <w:t xml:space="preserve"> The following chart shows additional days or occasions when these psalms may be used. Psalm</w:t>
      </w:r>
      <w:r w:rsidR="001413A2">
        <w:t>s</w:t>
      </w:r>
      <w:r>
        <w:t xml:space="preserve"> </w:t>
      </w:r>
      <w:r w:rsidR="001413A2">
        <w:t>that are</w:t>
      </w:r>
      <w:r>
        <w:t xml:space="preserve"> appointed for the </w:t>
      </w:r>
      <w:r>
        <w:rPr>
          <w:i/>
        </w:rPr>
        <w:t>Christian Worship</w:t>
      </w:r>
      <w:r>
        <w:t xml:space="preserve"> </w:t>
      </w:r>
      <w:r>
        <w:t xml:space="preserve">three-year lectionary </w:t>
      </w:r>
      <w:r w:rsidR="001413A2">
        <w:t>are</w:t>
      </w:r>
      <w:r>
        <w:t xml:space="preserve"> in regular type. Additional suggestions are in italic. This chart includes only psalms with music in CWOS, not other psalms suggested for use in CWOS. </w:t>
      </w:r>
      <w:r w:rsidRPr="001413A2">
        <w:rPr>
          <w:b/>
        </w:rPr>
        <w:t>Some of the psalms with music are found only in the electronic files</w:t>
      </w:r>
      <w:r>
        <w:t>. The settin</w:t>
      </w:r>
      <w:r>
        <w:t>g for a psalm in bold type was originally written for Compline. Some CWOS psalms are intended to be sung by a cantor or choir and not by the congregation.</w:t>
      </w:r>
    </w:p>
    <w:p w:rsidR="00000000" w:rsidRDefault="001A3D49">
      <w:pPr>
        <w:spacing w:line="300" w:lineRule="atLeast"/>
      </w:pPr>
    </w:p>
    <w:p w:rsidR="00000000" w:rsidRDefault="001A3D49">
      <w:pPr>
        <w:tabs>
          <w:tab w:val="left" w:pos="2160"/>
        </w:tabs>
        <w:spacing w:after="120" w:line="300" w:lineRule="atLeast"/>
      </w:pPr>
      <w:r>
        <w:t>Psalm 2</w:t>
      </w:r>
      <w:r>
        <w:tab/>
      </w:r>
      <w:r>
        <w:rPr>
          <w:i/>
          <w:iCs/>
          <w:szCs w:val="14"/>
        </w:rPr>
        <w:t xml:space="preserve">Christmas Dawn ABC, </w:t>
      </w:r>
      <w:r>
        <w:rPr>
          <w:szCs w:val="14"/>
        </w:rPr>
        <w:t xml:space="preserve">Christmas 1A, Baptism of our Lord BC, </w:t>
      </w:r>
      <w:r>
        <w:rPr>
          <w:szCs w:val="14"/>
        </w:rPr>
        <w:br/>
      </w:r>
      <w:r>
        <w:rPr>
          <w:szCs w:val="14"/>
        </w:rPr>
        <w:tab/>
      </w:r>
      <w:r>
        <w:rPr>
          <w:i/>
          <w:iCs/>
        </w:rPr>
        <w:t xml:space="preserve">Transfiguration A </w:t>
      </w:r>
      <w:r>
        <w:rPr>
          <w:i/>
          <w:iCs/>
          <w:szCs w:val="14"/>
        </w:rPr>
        <w:t>(verses 6-12)</w:t>
      </w:r>
      <w:r>
        <w:rPr>
          <w:i/>
          <w:iCs/>
        </w:rPr>
        <w:t>,</w:t>
      </w:r>
      <w:r>
        <w:rPr>
          <w:i/>
          <w:iCs/>
        </w:rPr>
        <w:t xml:space="preserve"> Pentecost 25</w:t>
      </w:r>
    </w:p>
    <w:p w:rsidR="00000000" w:rsidRDefault="001A3D49">
      <w:pPr>
        <w:tabs>
          <w:tab w:val="left" w:pos="2160"/>
        </w:tabs>
        <w:spacing w:after="120" w:line="300" w:lineRule="atLeast"/>
      </w:pPr>
      <w:r>
        <w:rPr>
          <w:b/>
          <w:bCs/>
        </w:rPr>
        <w:t>Psalm 4</w:t>
      </w:r>
      <w:r>
        <w:tab/>
      </w:r>
      <w:r>
        <w:rPr>
          <w:i/>
          <w:iCs/>
        </w:rPr>
        <w:t>Lent 2C, Pentecost 2A</w:t>
      </w:r>
    </w:p>
    <w:p w:rsidR="00000000" w:rsidRDefault="001A3D49">
      <w:pPr>
        <w:tabs>
          <w:tab w:val="left" w:pos="2160"/>
        </w:tabs>
        <w:spacing w:after="120" w:line="300" w:lineRule="atLeast"/>
      </w:pPr>
      <w:r>
        <w:t>Psalm 22</w:t>
      </w:r>
      <w:r>
        <w:tab/>
        <w:t xml:space="preserve">Good Friday ABC, </w:t>
      </w:r>
      <w:r>
        <w:rPr>
          <w:i/>
          <w:iCs/>
        </w:rPr>
        <w:t>Easter 5B (verses 25-31)</w:t>
      </w:r>
      <w:r>
        <w:t>, Pentecost 5C, Pentecost 22B</w:t>
      </w:r>
    </w:p>
    <w:p w:rsidR="00000000" w:rsidRDefault="001A3D49">
      <w:pPr>
        <w:tabs>
          <w:tab w:val="left" w:pos="2160"/>
        </w:tabs>
        <w:spacing w:after="120" w:line="300" w:lineRule="atLeast"/>
      </w:pPr>
      <w:r>
        <w:rPr>
          <w:b/>
          <w:bCs/>
        </w:rPr>
        <w:t>Psalm 23</w:t>
      </w:r>
      <w:r>
        <w:tab/>
      </w:r>
      <w:r>
        <w:rPr>
          <w:iCs/>
        </w:rPr>
        <w:t>Easter 4</w:t>
      </w:r>
      <w:r>
        <w:rPr>
          <w:iCs/>
        </w:rPr>
        <w:t>ABC</w:t>
      </w:r>
      <w:proofErr w:type="gramStart"/>
      <w:r>
        <w:rPr>
          <w:iCs/>
        </w:rPr>
        <w:t>,  Pentecost</w:t>
      </w:r>
      <w:proofErr w:type="gramEnd"/>
      <w:r>
        <w:rPr>
          <w:iCs/>
        </w:rPr>
        <w:t xml:space="preserve"> 9B, Pentecost 21A,</w:t>
      </w:r>
      <w:r>
        <w:t xml:space="preserve"> </w:t>
      </w:r>
      <w:r>
        <w:rPr>
          <w:i/>
        </w:rPr>
        <w:t>Christian Funeral</w:t>
      </w:r>
    </w:p>
    <w:p w:rsidR="00000000" w:rsidRDefault="001A3D49">
      <w:pPr>
        <w:tabs>
          <w:tab w:val="left" w:pos="2160"/>
        </w:tabs>
        <w:spacing w:after="120" w:line="300" w:lineRule="atLeast"/>
      </w:pPr>
      <w:r>
        <w:rPr>
          <w:b/>
          <w:bCs/>
        </w:rPr>
        <w:t>Psalm 27</w:t>
      </w:r>
      <w:r>
        <w:tab/>
      </w:r>
      <w:r>
        <w:rPr>
          <w:iCs/>
        </w:rPr>
        <w:t xml:space="preserve">Epiphany 3A (verses 1-9), </w:t>
      </w:r>
      <w:r>
        <w:rPr>
          <w:i/>
        </w:rPr>
        <w:t>Lent 4B</w:t>
      </w:r>
      <w:r>
        <w:rPr>
          <w:iCs/>
        </w:rPr>
        <w:t xml:space="preserve"> (verses 1-6[7-14]),</w:t>
      </w:r>
      <w:r>
        <w:rPr>
          <w:iCs/>
        </w:rPr>
        <w:t xml:space="preserve"> </w:t>
      </w:r>
      <w:r>
        <w:rPr>
          <w:i/>
        </w:rPr>
        <w:t>Good Friday Tenebrae</w:t>
      </w:r>
      <w:r>
        <w:rPr>
          <w:iCs/>
        </w:rPr>
        <w:t>,</w:t>
      </w:r>
      <w:r>
        <w:t xml:space="preserve"> </w:t>
      </w:r>
      <w:r>
        <w:br/>
      </w:r>
      <w:r>
        <w:tab/>
      </w:r>
      <w:r>
        <w:rPr>
          <w:i/>
          <w:iCs/>
        </w:rPr>
        <w:t>Pentecost 9C</w:t>
      </w:r>
      <w:r>
        <w:t xml:space="preserve">, Pentecost 18A (verses 1-9), Pentecost 20C, </w:t>
      </w:r>
      <w:r>
        <w:rPr>
          <w:i/>
        </w:rPr>
        <w:t>Christian Funeral</w:t>
      </w:r>
    </w:p>
    <w:p w:rsidR="00000000" w:rsidRDefault="001A3D49">
      <w:pPr>
        <w:tabs>
          <w:tab w:val="left" w:pos="2160"/>
        </w:tabs>
        <w:spacing w:after="120" w:line="300" w:lineRule="atLeast"/>
      </w:pPr>
      <w:r>
        <w:t>Psalm 27</w:t>
      </w:r>
      <w:r>
        <w:tab/>
        <w:t>A second setting composed for Tenebrae.</w:t>
      </w:r>
    </w:p>
    <w:p w:rsidR="00000000" w:rsidRDefault="001A3D49">
      <w:pPr>
        <w:tabs>
          <w:tab w:val="left" w:pos="2160"/>
        </w:tabs>
        <w:spacing w:after="120" w:line="300" w:lineRule="atLeast"/>
      </w:pPr>
      <w:r>
        <w:rPr>
          <w:b/>
          <w:bCs/>
        </w:rPr>
        <w:t>Psalm 31</w:t>
      </w:r>
      <w:r>
        <w:tab/>
      </w:r>
      <w:r>
        <w:rPr>
          <w:i/>
          <w:iCs/>
        </w:rPr>
        <w:t>Lent 6ABC (Sunday of the Passion)</w:t>
      </w:r>
      <w:r>
        <w:t xml:space="preserve">, Pentecost 2A, Pentecost 5A, Pentecost 18B, </w:t>
      </w:r>
      <w:r>
        <w:br/>
      </w:r>
      <w:proofErr w:type="gramStart"/>
      <w:r>
        <w:tab/>
        <w:t>St</w:t>
      </w:r>
      <w:proofErr w:type="gramEnd"/>
      <w:r>
        <w:t>. Stephen</w:t>
      </w:r>
    </w:p>
    <w:p w:rsidR="00000000" w:rsidRDefault="001A3D49">
      <w:pPr>
        <w:tabs>
          <w:tab w:val="left" w:pos="2160"/>
        </w:tabs>
        <w:spacing w:after="120" w:line="300" w:lineRule="atLeast"/>
      </w:pPr>
      <w:r>
        <w:rPr>
          <w:b/>
          <w:bCs/>
        </w:rPr>
        <w:t xml:space="preserve">Psalm </w:t>
      </w:r>
      <w:r>
        <w:rPr>
          <w:b/>
          <w:bCs/>
        </w:rPr>
        <w:t>34</w:t>
      </w:r>
      <w:r>
        <w:tab/>
        <w:t>Pentecost 11C, Pentecost 12B (verses 1-8)</w:t>
      </w:r>
      <w:proofErr w:type="gramStart"/>
      <w:r>
        <w:t>,</w:t>
      </w:r>
      <w:proofErr w:type="gramEnd"/>
      <w:r>
        <w:t xml:space="preserve"> Pentecost 14A, </w:t>
      </w:r>
      <w:r>
        <w:rPr>
          <w:i/>
          <w:iCs/>
        </w:rPr>
        <w:t>Pentecost 23C</w:t>
      </w:r>
      <w:r>
        <w:t xml:space="preserve">, </w:t>
      </w:r>
      <w:r>
        <w:br/>
      </w:r>
      <w:r>
        <w:tab/>
        <w:t>All Saints' Day (verses 1-10)</w:t>
      </w:r>
    </w:p>
    <w:p w:rsidR="00000000" w:rsidRDefault="001A3D49">
      <w:pPr>
        <w:tabs>
          <w:tab w:val="left" w:pos="2160"/>
        </w:tabs>
        <w:spacing w:after="120" w:line="300" w:lineRule="atLeast"/>
      </w:pPr>
      <w:r>
        <w:t>Psalm 51</w:t>
      </w:r>
      <w:r>
        <w:tab/>
        <w:t xml:space="preserve">Christian Worship's Psalm 51a: Ash Wednesday ABC, </w:t>
      </w:r>
      <w:r>
        <w:rPr>
          <w:i/>
          <w:iCs/>
        </w:rPr>
        <w:t xml:space="preserve">Lent 5B (verses 10-15), </w:t>
      </w:r>
      <w:r>
        <w:rPr>
          <w:i/>
          <w:iCs/>
        </w:rPr>
        <w:tab/>
      </w:r>
      <w:r>
        <w:t>Pentecost 3B, Pentecost 16A, Pentecost 17C</w:t>
      </w:r>
    </w:p>
    <w:p w:rsidR="00000000" w:rsidRDefault="001A3D49">
      <w:pPr>
        <w:tabs>
          <w:tab w:val="left" w:pos="2160"/>
        </w:tabs>
        <w:spacing w:after="120" w:line="300" w:lineRule="atLeast"/>
      </w:pPr>
      <w:r>
        <w:t>Psalm 88</w:t>
      </w:r>
      <w:r>
        <w:tab/>
        <w:t>Two settings</w:t>
      </w:r>
      <w:r>
        <w:t xml:space="preserve"> for Stripping the Altar; no other use suggested.</w:t>
      </w:r>
    </w:p>
    <w:p w:rsidR="00000000" w:rsidRDefault="001A3D49">
      <w:pPr>
        <w:tabs>
          <w:tab w:val="left" w:pos="2160"/>
        </w:tabs>
        <w:spacing w:after="120" w:line="300" w:lineRule="atLeast"/>
      </w:pPr>
      <w:r>
        <w:rPr>
          <w:b/>
          <w:bCs/>
        </w:rPr>
        <w:t>Psalm 91</w:t>
      </w:r>
      <w:r>
        <w:tab/>
        <w:t>Lent 1C</w:t>
      </w:r>
      <w:r>
        <w:rPr>
          <w:i/>
          <w:iCs/>
        </w:rPr>
        <w:t>, Pentecost 5A</w:t>
      </w:r>
      <w:r>
        <w:t xml:space="preserve">, St. Michael and All Angels, </w:t>
      </w:r>
      <w:r>
        <w:rPr>
          <w:i/>
          <w:iCs/>
        </w:rPr>
        <w:t>Time of Crisis</w:t>
      </w:r>
      <w:r>
        <w:t xml:space="preserve">. </w:t>
      </w:r>
      <w:r>
        <w:br/>
      </w:r>
      <w:r>
        <w:tab/>
        <w:t>Note that three different settings of Psalm 91 are included.</w:t>
      </w:r>
    </w:p>
    <w:p w:rsidR="00000000" w:rsidRDefault="001A3D49" w:rsidP="001A3D49">
      <w:pPr>
        <w:tabs>
          <w:tab w:val="left" w:pos="2160"/>
        </w:tabs>
        <w:spacing w:after="120" w:line="300" w:lineRule="atLeast"/>
        <w:ind w:left="2160" w:hanging="2160"/>
      </w:pPr>
      <w:r>
        <w:t>Psalm 118</w:t>
      </w:r>
      <w:r>
        <w:tab/>
      </w:r>
      <w:r w:rsidRPr="001A3D49">
        <w:rPr>
          <w:i/>
        </w:rPr>
        <w:t>Palm Sunday, Advent midweek service, Church Dedication</w:t>
      </w:r>
      <w:r>
        <w:br/>
      </w:r>
      <w:r>
        <w:t>CWOS uses verses 1, 19, 20, 25-29 for Palm Sunday. A diff</w:t>
      </w:r>
      <w:r>
        <w:t xml:space="preserve">erent verse selection is commonly used for Easter. The CWOS verse selection makes this psalm setting less ideal for other days when Psalm 118 is appointed. </w:t>
      </w:r>
    </w:p>
    <w:p w:rsidR="00000000" w:rsidRDefault="001A3D49">
      <w:pPr>
        <w:tabs>
          <w:tab w:val="left" w:pos="2160"/>
        </w:tabs>
        <w:spacing w:after="120" w:line="300" w:lineRule="atLeast"/>
      </w:pPr>
      <w:r>
        <w:rPr>
          <w:b/>
          <w:bCs/>
        </w:rPr>
        <w:t>Psalm 121</w:t>
      </w:r>
      <w:r>
        <w:tab/>
        <w:t xml:space="preserve">Lent 2A, </w:t>
      </w:r>
      <w:r>
        <w:rPr>
          <w:i/>
          <w:iCs/>
        </w:rPr>
        <w:t>Pentecost 6B</w:t>
      </w:r>
      <w:r>
        <w:t>, Pente</w:t>
      </w:r>
      <w:r>
        <w:t>cost 15A, Pentecost 22C, St. Bartholomew,</w:t>
      </w:r>
      <w:r>
        <w:br/>
      </w:r>
      <w:r>
        <w:tab/>
      </w:r>
      <w:r>
        <w:rPr>
          <w:i/>
          <w:iCs/>
        </w:rPr>
        <w:t>Christian Funeral</w:t>
      </w:r>
    </w:p>
    <w:p w:rsidR="00000000" w:rsidRDefault="001A3D49">
      <w:pPr>
        <w:tabs>
          <w:tab w:val="left" w:pos="2160"/>
        </w:tabs>
        <w:spacing w:after="120" w:line="300" w:lineRule="atLeast"/>
      </w:pPr>
      <w:r>
        <w:rPr>
          <w:b/>
          <w:bCs/>
        </w:rPr>
        <w:lastRenderedPageBreak/>
        <w:t>Psalm 130</w:t>
      </w:r>
      <w:r>
        <w:tab/>
        <w:t xml:space="preserve">Advent 2A, Advent 3C, Epiphany 7B, </w:t>
      </w:r>
      <w:r>
        <w:rPr>
          <w:i/>
          <w:iCs/>
        </w:rPr>
        <w:t>Ash Wednesday</w:t>
      </w:r>
      <w:r>
        <w:t xml:space="preserve">, Lent 1A, </w:t>
      </w:r>
      <w:r>
        <w:br/>
      </w:r>
      <w:r>
        <w:tab/>
        <w:t xml:space="preserve">Holy Innocents, </w:t>
      </w:r>
      <w:r>
        <w:rPr>
          <w:i/>
          <w:iCs/>
        </w:rPr>
        <w:t xml:space="preserve">Christian Funeral, </w:t>
      </w:r>
      <w:proofErr w:type="gramStart"/>
      <w:r>
        <w:rPr>
          <w:i/>
          <w:iCs/>
        </w:rPr>
        <w:t>Corporate</w:t>
      </w:r>
      <w:proofErr w:type="gramEnd"/>
      <w:r>
        <w:rPr>
          <w:i/>
          <w:iCs/>
        </w:rPr>
        <w:t xml:space="preserve"> Confession</w:t>
      </w:r>
    </w:p>
    <w:p w:rsidR="00000000" w:rsidRDefault="001A3D49">
      <w:pPr>
        <w:tabs>
          <w:tab w:val="left" w:pos="2160"/>
        </w:tabs>
        <w:spacing w:after="120" w:line="300" w:lineRule="atLeast"/>
      </w:pPr>
      <w:r>
        <w:t>Psalm 130</w:t>
      </w:r>
      <w:r>
        <w:tab/>
        <w:t>A second setting composed for Ash Wednesday.</w:t>
      </w:r>
    </w:p>
    <w:p w:rsidR="00000000" w:rsidRDefault="001A3D49">
      <w:pPr>
        <w:tabs>
          <w:tab w:val="left" w:pos="2160"/>
        </w:tabs>
        <w:spacing w:after="120" w:line="300" w:lineRule="atLeast"/>
      </w:pPr>
      <w:r>
        <w:t>Psalm 131</w:t>
      </w:r>
      <w:r>
        <w:tab/>
      </w:r>
      <w:r>
        <w:rPr>
          <w:i/>
          <w:iCs/>
        </w:rPr>
        <w:t>Pen</w:t>
      </w:r>
      <w:r>
        <w:rPr>
          <w:i/>
          <w:iCs/>
        </w:rPr>
        <w:t>tecost 26A</w:t>
      </w:r>
    </w:p>
    <w:p w:rsidR="00000000" w:rsidRDefault="001A3D49">
      <w:pPr>
        <w:tabs>
          <w:tab w:val="left" w:pos="2160"/>
        </w:tabs>
        <w:spacing w:after="120" w:line="300" w:lineRule="atLeast"/>
      </w:pPr>
      <w:r>
        <w:rPr>
          <w:b/>
          <w:bCs/>
        </w:rPr>
        <w:t>Psalm 134</w:t>
      </w:r>
      <w:r>
        <w:tab/>
        <w:t xml:space="preserve">Pentecost 13A, </w:t>
      </w:r>
      <w:r>
        <w:rPr>
          <w:i/>
          <w:iCs/>
        </w:rPr>
        <w:t>Church Dedication</w:t>
      </w:r>
    </w:p>
    <w:p w:rsidR="00000000" w:rsidRDefault="001A3D49">
      <w:pPr>
        <w:tabs>
          <w:tab w:val="left" w:pos="2160"/>
        </w:tabs>
        <w:spacing w:after="120" w:line="300" w:lineRule="atLeast"/>
      </w:pPr>
      <w:r>
        <w:t>Psalm 136</w:t>
      </w:r>
      <w:r>
        <w:tab/>
        <w:t xml:space="preserve">Epiphany 5C, </w:t>
      </w:r>
      <w:r>
        <w:rPr>
          <w:i/>
          <w:iCs/>
        </w:rPr>
        <w:t xml:space="preserve">St. Thomas ABC (verses 1-4, 23-26), Pentecost 10B and </w:t>
      </w:r>
      <w:r>
        <w:rPr>
          <w:i/>
          <w:iCs/>
        </w:rPr>
        <w:br/>
      </w:r>
      <w:r>
        <w:rPr>
          <w:i/>
          <w:iCs/>
        </w:rPr>
        <w:tab/>
        <w:t>Pentecost 11A (verses 1-9, 23-26)</w:t>
      </w:r>
    </w:p>
    <w:p w:rsidR="00000000" w:rsidRDefault="001A3D49">
      <w:pPr>
        <w:tabs>
          <w:tab w:val="left" w:pos="2160"/>
        </w:tabs>
        <w:spacing w:line="300" w:lineRule="atLeast"/>
      </w:pPr>
    </w:p>
    <w:p w:rsidR="00000000" w:rsidRDefault="001A3D49">
      <w:pPr>
        <w:spacing w:line="300" w:lineRule="atLeast"/>
      </w:pPr>
      <w:r>
        <w:t>In addition to the psalms, CWOS provide settings of canticles that may be used on variou</w:t>
      </w:r>
      <w:r>
        <w:t>s occasions.</w:t>
      </w:r>
    </w:p>
    <w:p w:rsidR="00000000" w:rsidRDefault="001A3D49">
      <w:pPr>
        <w:tabs>
          <w:tab w:val="left" w:pos="4320"/>
        </w:tabs>
        <w:spacing w:line="300" w:lineRule="atLeast"/>
      </w:pPr>
      <w:r>
        <w:t xml:space="preserve">Song of Moses (Exodus 15) </w:t>
      </w:r>
      <w:r>
        <w:tab/>
        <w:t>Easter C (verses 1-11)</w:t>
      </w:r>
    </w:p>
    <w:p w:rsidR="00000000" w:rsidRDefault="001A3D49">
      <w:pPr>
        <w:tabs>
          <w:tab w:val="left" w:pos="4320"/>
        </w:tabs>
        <w:spacing w:line="300" w:lineRule="atLeast"/>
      </w:pPr>
      <w:r>
        <w:t xml:space="preserve">First Song of Isaiah (Isaiah 12) </w:t>
      </w:r>
      <w:r>
        <w:tab/>
      </w:r>
      <w:r>
        <w:rPr>
          <w:i/>
          <w:iCs/>
        </w:rPr>
        <w:t>Advent 3C (verses 2-6, in place of the psalm)</w:t>
      </w:r>
      <w:r>
        <w:t xml:space="preserve">, </w:t>
      </w:r>
      <w:r>
        <w:rPr>
          <w:i/>
          <w:iCs/>
        </w:rPr>
        <w:t xml:space="preserve">Easter </w:t>
      </w:r>
      <w:r>
        <w:t xml:space="preserve">Dawn, </w:t>
      </w:r>
      <w:r>
        <w:br/>
      </w:r>
      <w:r>
        <w:tab/>
        <w:t>Lent 4C</w:t>
      </w:r>
    </w:p>
    <w:p w:rsidR="00000000" w:rsidRDefault="001A3D49">
      <w:pPr>
        <w:tabs>
          <w:tab w:val="left" w:pos="4320"/>
        </w:tabs>
        <w:spacing w:line="300" w:lineRule="atLeast"/>
      </w:pPr>
      <w:r>
        <w:t>All You Works of the Lord (</w:t>
      </w:r>
      <w:proofErr w:type="spellStart"/>
      <w:r>
        <w:t>Benedicite</w:t>
      </w:r>
      <w:proofErr w:type="spellEnd"/>
      <w:r>
        <w:t>)</w:t>
      </w:r>
      <w:r>
        <w:tab/>
        <w:t>May substitute for other canticles.</w:t>
      </w:r>
    </w:p>
    <w:p w:rsidR="00000000" w:rsidRDefault="001A3D49">
      <w:pPr>
        <w:tabs>
          <w:tab w:val="left" w:pos="4320"/>
        </w:tabs>
        <w:spacing w:line="300" w:lineRule="atLeast"/>
      </w:pPr>
      <w:r>
        <w:t>Song of Mary (Magnificat, two settings)</w:t>
      </w:r>
      <w:r>
        <w:tab/>
        <w:t>Evening Pr</w:t>
      </w:r>
      <w:r>
        <w:t xml:space="preserve">ayer, </w:t>
      </w:r>
      <w:r>
        <w:rPr>
          <w:i/>
          <w:iCs/>
        </w:rPr>
        <w:t>Advent 3B</w:t>
      </w:r>
      <w:r>
        <w:t>, St. Mary - Mother of our Lord</w:t>
      </w:r>
    </w:p>
    <w:p w:rsidR="00000000" w:rsidRDefault="001A3D49">
      <w:pPr>
        <w:spacing w:line="300" w:lineRule="atLeast"/>
      </w:pPr>
    </w:p>
    <w:sectPr w:rsidR="00000000" w:rsidSect="001A3D49">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oNotTrackMoves/>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CC6"/>
    <w:rsid w:val="001413A2"/>
    <w:rsid w:val="001A3D49"/>
    <w:rsid w:val="00787C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5EC8201211B429BF717A5AE248852" ma:contentTypeVersion="2" ma:contentTypeDescription="Create a new document." ma:contentTypeScope="" ma:versionID="4e3a6642b85e91c4bc45438e0020b843">
  <xsd:schema xmlns:xsd="http://www.w3.org/2001/XMLSchema" xmlns:xs="http://www.w3.org/2001/XMLSchema" xmlns:p="http://schemas.microsoft.com/office/2006/metadata/properties" xmlns:ns2="bc013384-bfb7-4032-a462-3c51563f08ba" targetNamespace="http://schemas.microsoft.com/office/2006/metadata/properties" ma:root="true" ma:fieldsID="beeb1cfa53192db67d366c1ffffafeed" ns2:_="">
    <xsd:import namespace="bc013384-bfb7-4032-a462-3c51563f08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3384-bfb7-4032-a462-3c51563f08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Url xmlns="bc013384-bfb7-4032-a462-3c51563f08ba">
      <Url>https://connect.wels.net/AOM/ps/worship/_layouts/DocIdRedir.aspx?ID=UKZJFNAUPSAH-314-99</Url>
      <Description>UKZJFNAUPSAH-314-99</Description>
    </_dlc_DocIdUrl>
    <_dlc_DocId xmlns="bc013384-bfb7-4032-a462-3c51563f08ba">UKZJFNAUPSAH-314-99</_dlc_Doc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3853C0-D20C-4D1B-8EFF-48C844B2B496}"/>
</file>

<file path=customXml/itemProps2.xml><?xml version="1.0" encoding="utf-8"?>
<ds:datastoreItem xmlns:ds="http://schemas.openxmlformats.org/officeDocument/2006/customXml" ds:itemID="{F134CF5A-6454-4172-A7CE-0591E739737A}"/>
</file>

<file path=customXml/itemProps3.xml><?xml version="1.0" encoding="utf-8"?>
<ds:datastoreItem xmlns:ds="http://schemas.openxmlformats.org/officeDocument/2006/customXml" ds:itemID="{A068444D-052A-44D3-A806-ADF033CEA694}"/>
</file>

<file path=customXml/itemProps4.xml><?xml version="1.0" encoding="utf-8"?>
<ds:datastoreItem xmlns:ds="http://schemas.openxmlformats.org/officeDocument/2006/customXml" ds:itemID="{90859BFE-0D4C-4A41-BF99-AA96C69B72A9}"/>
</file>

<file path=docProps/app.xml><?xml version="1.0" encoding="utf-8"?>
<Properties xmlns="http://schemas.openxmlformats.org/officeDocument/2006/extended-properties" xmlns:vt="http://schemas.openxmlformats.org/officeDocument/2006/docPropsVTypes">
  <Template>Normal</Template>
  <TotalTime>9</TotalTime>
  <Pages>2</Pages>
  <Words>519</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Index for Psalm Use</vt:lpstr>
    </vt:vector>
  </TitlesOfParts>
  <Company>WELS</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for Psalm Use</dc:title>
  <dc:subject/>
  <dc:creator>Bryan Gerlach</dc:creator>
  <cp:keywords/>
  <dc:description/>
  <cp:lastModifiedBy>bgerlach</cp:lastModifiedBy>
  <cp:revision>4</cp:revision>
  <cp:lastPrinted>2002-03-22T23:09:00Z</cp:lastPrinted>
  <dcterms:created xsi:type="dcterms:W3CDTF">2010-08-30T19:08:00Z</dcterms:created>
  <dcterms:modified xsi:type="dcterms:W3CDTF">2010-08-30T19:16:00Z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0x0101009675EC8201211B429BF717A5AE248852</vt:lpwstr>
  </property>
  <property fmtid="{D5CDD505-2E9C-101B-9397-08002B2CF9AE}" pid="3" name="_dlc_DocIdItemGuid">
    <vt:lpwstr>9b8e5b83-0f48-41f8-b7a1-aef3bfc706f1</vt:lpwstr>
  </property>
</Properties>
</file>